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F" w:rsidRPr="004A1E3F" w:rsidRDefault="004A1E3F" w:rsidP="004A1E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4A1E3F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Приложение 1</w:t>
      </w:r>
    </w:p>
    <w:p w:rsidR="004A1E3F" w:rsidRPr="004A1E3F" w:rsidRDefault="004A1E3F" w:rsidP="004A1E3F">
      <w:pPr>
        <w:widowControl w:val="0"/>
        <w:tabs>
          <w:tab w:val="left" w:pos="678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4A1E3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к приказу</w:t>
      </w:r>
    </w:p>
    <w:p w:rsidR="004A1E3F" w:rsidRPr="004A1E3F" w:rsidRDefault="002F5471" w:rsidP="004A1E3F">
      <w:pPr>
        <w:widowControl w:val="0"/>
        <w:tabs>
          <w:tab w:val="left" w:pos="678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от 04.09.2023№ 16</w:t>
      </w:r>
    </w:p>
    <w:p w:rsidR="004A1E3F" w:rsidRPr="004A1E3F" w:rsidRDefault="004A1E3F" w:rsidP="004A1E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4A1E3F" w:rsidRPr="004A1E3F" w:rsidRDefault="004A1E3F" w:rsidP="004A1E3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4A1E3F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План мероприятий</w:t>
      </w:r>
      <w:bookmarkStart w:id="0" w:name="_GoBack"/>
      <w:bookmarkEnd w:id="0"/>
    </w:p>
    <w:p w:rsidR="004A1E3F" w:rsidRPr="004A1E3F" w:rsidRDefault="004A1E3F" w:rsidP="004A1E3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4A1E3F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по пожарной безопасности на 2021-2022 учебный год.</w:t>
      </w:r>
    </w:p>
    <w:p w:rsidR="004A1E3F" w:rsidRPr="004A1E3F" w:rsidRDefault="004A1E3F" w:rsidP="004A1E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tbl>
      <w:tblPr>
        <w:tblStyle w:val="a3"/>
        <w:tblpPr w:leftFromText="180" w:rightFromText="180" w:vertAnchor="text" w:tblpX="-176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739"/>
        <w:gridCol w:w="5041"/>
        <w:gridCol w:w="2017"/>
        <w:gridCol w:w="1985"/>
      </w:tblGrid>
      <w:tr w:rsidR="004A1E3F" w:rsidRPr="004A1E3F" w:rsidTr="0079065C">
        <w:tc>
          <w:tcPr>
            <w:tcW w:w="739" w:type="dxa"/>
            <w:tcBorders>
              <w:bottom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lang w:eastAsia="hi-IN" w:bidi="hi-IN"/>
              </w:rPr>
              <w:t>№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lang w:eastAsia="hi-IN" w:bidi="hi-IN"/>
              </w:rPr>
              <w:t>Содержание работы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lang w:eastAsia="hi-IN" w:bidi="hi-IN"/>
              </w:rPr>
              <w:t>Сроки выполнения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lang w:eastAsia="hi-IN" w:bidi="hi-IN"/>
              </w:rPr>
              <w:t xml:space="preserve">Ответственный </w:t>
            </w:r>
          </w:p>
        </w:tc>
      </w:tr>
      <w:tr w:rsidR="004A1E3F" w:rsidRPr="004A1E3F" w:rsidTr="0079065C">
        <w:trPr>
          <w:trHeight w:val="90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1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contextualSpacing/>
              <w:jc w:val="both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Ознакомление сотрудников с нормативно-правовыми актами, принятыми в ДНР по вопросам пожарной безопасности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Сентябрь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Заведующий, завхоз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Оформление и постоянное обновление  уголка по пожарной безопасности детского сада.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Обновление нормативных документов, пересмотр инструкций по пожарной безопасности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Сентябрь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Назначение ответственных за пожарную безопасность групповых и вспомогательных помещений, территории согласно их рабочим местам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До 10.09.2021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Заведующий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Вывесить на лестничных площадках первого и второго этажей таблички с номером телефона 101 и памятку «Порядок действий при пожаре».</w:t>
            </w:r>
            <w:r w:rsidRPr="004A1E3F">
              <w:rPr>
                <w:rFonts w:ascii="Times New Roman" w:eastAsia="SimSun" w:hAnsi="Times New Roman" w:cs="Mangal"/>
                <w:color w:val="212121"/>
                <w:kern w:val="2"/>
                <w:lang w:eastAsia="hi-IN" w:bidi="hi-IN"/>
              </w:rPr>
              <w:t xml:space="preserve"> Указать в планах </w:t>
            </w:r>
            <w:proofErr w:type="gramStart"/>
            <w:r w:rsidRPr="004A1E3F">
              <w:rPr>
                <w:rFonts w:ascii="Times New Roman" w:eastAsia="SimSun" w:hAnsi="Times New Roman" w:cs="Mangal"/>
                <w:color w:val="212121"/>
                <w:kern w:val="2"/>
                <w:lang w:eastAsia="hi-IN" w:bidi="hi-IN"/>
              </w:rPr>
              <w:t>эвакуации места размещения средств пожаротушения</w:t>
            </w:r>
            <w:proofErr w:type="gramEnd"/>
            <w:r w:rsidRPr="004A1E3F">
              <w:rPr>
                <w:rFonts w:ascii="Times New Roman" w:eastAsia="SimSun" w:hAnsi="Times New Roman" w:cs="Mangal"/>
                <w:color w:val="212121"/>
                <w:kern w:val="2"/>
                <w:lang w:eastAsia="hi-IN" w:bidi="hi-IN"/>
              </w:rPr>
              <w:t>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Сентябрь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Проводить внешнее обследование огнетушителей с отметкой в журнале обследований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Установить и строго соблюдать порядок осмотра и закрытия помещения в конце рабочего дня</w:t>
            </w:r>
            <w:proofErr w:type="gramStart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Постоянно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Осуществлять </w:t>
            </w:r>
            <w:proofErr w:type="gramStart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контроль за</w:t>
            </w:r>
            <w:proofErr w:type="gramEnd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соблюдением противопожарного режима. 2.17.</w:t>
            </w: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ab/>
              <w:t>Регулярно выносить вопросы состояния пожарной безопасности в дошкольном учреждении на совещания при заведующем, производственные собрания.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Постоянно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Проведение осмотра помещений дошкольного учреждения и территории по соблюдению противопожарного режима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Постоянно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Проведение занятий по эвакуации детей и сотрудников из здания. Отработка  Порядка действий в случае пожара.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2 раза в год (сентябрь, май)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Заведующий, завхоз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Проведение инструктажей, занятий и </w:t>
            </w:r>
            <w:proofErr w:type="gramStart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обучение сотрудников по вопросам</w:t>
            </w:r>
            <w:proofErr w:type="gramEnd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пожарной безопасности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Участие в месячнике по пожарной безопасности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2 раза в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Заведующий, завхоз</w:t>
            </w:r>
          </w:p>
        </w:tc>
      </w:tr>
      <w:tr w:rsidR="004A1E3F" w:rsidRPr="004A1E3F" w:rsidTr="0079065C">
        <w:trPr>
          <w:trHeight w:val="595"/>
        </w:trPr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Оформление выставк</w:t>
            </w:r>
            <w:proofErr w:type="gramStart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и-</w:t>
            </w:r>
            <w:proofErr w:type="gramEnd"/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 презентации методической и художественной литературы по данной проблеме 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  <w:tcBorders>
              <w:top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Встреча с пожарными  СГПЧ, экскурсия в пожарную часть.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3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Выставка  детских рисунков:</w:t>
            </w:r>
          </w:p>
          <w:p w:rsidR="004A1E3F" w:rsidRPr="004A1E3F" w:rsidRDefault="004A1E3F" w:rsidP="004A1E3F">
            <w:pPr>
              <w:widowControl w:val="0"/>
              <w:numPr>
                <w:ilvl w:val="0"/>
                <w:numId w:val="1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t>«Спичк</w:t>
            </w:r>
            <w:proofErr w:type="gramStart"/>
            <w:r w:rsidRPr="004A1E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t>а-</w:t>
            </w:r>
            <w:proofErr w:type="gramEnd"/>
            <w:r w:rsidRPr="004A1E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t xml:space="preserve"> невеличка»</w:t>
            </w:r>
          </w:p>
          <w:p w:rsidR="004A1E3F" w:rsidRPr="004A1E3F" w:rsidRDefault="004A1E3F" w:rsidP="004A1E3F">
            <w:pPr>
              <w:widowControl w:val="0"/>
              <w:numPr>
                <w:ilvl w:val="0"/>
                <w:numId w:val="1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bdr w:val="none" w:sz="0" w:space="0" w:color="auto" w:frame="1"/>
                <w:lang w:eastAsia="hi-IN" w:bidi="hi-IN"/>
              </w:rPr>
              <w:lastRenderedPageBreak/>
              <w:t>«Огонь друг - огонь враг»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lastRenderedPageBreak/>
              <w:t>Сентябрь</w:t>
            </w:r>
          </w:p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  <w:p w:rsidR="004A1E3F" w:rsidRPr="004A1E3F" w:rsidRDefault="004A1E3F" w:rsidP="004A1E3F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kern w:val="2"/>
                <w:lang w:eastAsia="hi-IN" w:bidi="hi-IN"/>
              </w:rPr>
              <w:t>Апрель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lastRenderedPageBreak/>
              <w:t>4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Проведение консультаций для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Декабрь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Воспитатели групп</w:t>
            </w:r>
          </w:p>
        </w:tc>
      </w:tr>
      <w:tr w:rsidR="004A1E3F" w:rsidRPr="004A1E3F" w:rsidTr="0079065C">
        <w:tc>
          <w:tcPr>
            <w:tcW w:w="739" w:type="dxa"/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5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Разработка дидактических пособий, игр, подборка  методической детской литературы по пожарной безопасности.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6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Проведение тематической  образовательной  деятельности, бесед, развлечений по правилам пожарной безопасности с детьми по теме: « При пожаре не зевай – 101 вызывай!».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Февраль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Март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7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Организация и проведение игр по теме « Если возник пожар» для детей старшего возраста.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Апрель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 xml:space="preserve">Проводить развлечения по плану музыкального руководителя по теме пожарной безопасности </w:t>
            </w:r>
          </w:p>
        </w:tc>
        <w:tc>
          <w:tcPr>
            <w:tcW w:w="2017" w:type="dxa"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  <w:hideMark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  <w:t>8</w:t>
            </w:r>
          </w:p>
        </w:tc>
        <w:tc>
          <w:tcPr>
            <w:tcW w:w="5041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Анализ работы с детьми и родителями по пожарной безопасности.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-Информация для родителей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( инструкции</w:t>
            </w:r>
            <w:proofErr w:type="gramStart"/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 xml:space="preserve"> )</w:t>
            </w:r>
            <w:proofErr w:type="gramEnd"/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 xml:space="preserve"> Беседы с детьми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« Служба 101 всегда на страже».</w:t>
            </w:r>
          </w:p>
        </w:tc>
        <w:tc>
          <w:tcPr>
            <w:tcW w:w="2017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Май</w:t>
            </w:r>
          </w:p>
        </w:tc>
        <w:tc>
          <w:tcPr>
            <w:tcW w:w="1985" w:type="dxa"/>
            <w:hideMark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 </w:t>
            </w:r>
          </w:p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Воспитатели групп</w:t>
            </w:r>
          </w:p>
        </w:tc>
      </w:tr>
      <w:tr w:rsidR="004A1E3F" w:rsidRPr="004A1E3F" w:rsidTr="0079065C">
        <w:tc>
          <w:tcPr>
            <w:tcW w:w="739" w:type="dxa"/>
          </w:tcPr>
          <w:p w:rsidR="004A1E3F" w:rsidRPr="004A1E3F" w:rsidRDefault="004A1E3F" w:rsidP="004A1E3F">
            <w:pPr>
              <w:widowControl w:val="0"/>
              <w:numPr>
                <w:ilvl w:val="0"/>
                <w:numId w:val="2"/>
              </w:numPr>
              <w:suppressAutoHyphens/>
              <w:spacing w:line="233" w:lineRule="atLeast"/>
              <w:contextualSpacing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szCs w:val="21"/>
                <w:bdr w:val="none" w:sz="0" w:space="0" w:color="auto" w:frame="1"/>
                <w:lang w:eastAsia="hi-IN" w:bidi="hi-IN"/>
              </w:rPr>
            </w:pPr>
          </w:p>
        </w:tc>
        <w:tc>
          <w:tcPr>
            <w:tcW w:w="5041" w:type="dxa"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Анализ Предписаний инспектора СГПЧ, своевременное их устранение</w:t>
            </w:r>
          </w:p>
        </w:tc>
        <w:tc>
          <w:tcPr>
            <w:tcW w:w="2017" w:type="dxa"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4A1E3F" w:rsidRPr="004A1E3F" w:rsidRDefault="004A1E3F" w:rsidP="004A1E3F">
            <w:pPr>
              <w:widowControl w:val="0"/>
              <w:suppressAutoHyphens/>
              <w:spacing w:line="233" w:lineRule="atLeast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</w:pPr>
            <w:r w:rsidRPr="004A1E3F">
              <w:rPr>
                <w:rFonts w:ascii="Times New Roman" w:eastAsia="SimSun" w:hAnsi="Times New Roman" w:cs="Mangal"/>
                <w:color w:val="000000"/>
                <w:kern w:val="2"/>
                <w:bdr w:val="none" w:sz="0" w:space="0" w:color="auto" w:frame="1"/>
                <w:lang w:eastAsia="hi-IN" w:bidi="hi-IN"/>
              </w:rPr>
              <w:t>Завхоз</w:t>
            </w:r>
          </w:p>
        </w:tc>
      </w:tr>
    </w:tbl>
    <w:p w:rsidR="004A1E3F" w:rsidRPr="004A1E3F" w:rsidRDefault="004A1E3F" w:rsidP="004A1E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4A1E3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 w:type="textWrapping" w:clear="all"/>
      </w:r>
    </w:p>
    <w:p w:rsidR="00180D61" w:rsidRDefault="00180D61"/>
    <w:sectPr w:rsidR="0018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69A2"/>
    <w:multiLevelType w:val="hybridMultilevel"/>
    <w:tmpl w:val="6A0A7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1409D9"/>
    <w:multiLevelType w:val="multilevel"/>
    <w:tmpl w:val="C430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F7"/>
    <w:rsid w:val="00180D61"/>
    <w:rsid w:val="002F5471"/>
    <w:rsid w:val="004A1E3F"/>
    <w:rsid w:val="00C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2024-01-30T14:00:00Z</dcterms:created>
  <dcterms:modified xsi:type="dcterms:W3CDTF">2024-01-30T14:02:00Z</dcterms:modified>
</cp:coreProperties>
</file>